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90" w:rsidRPr="00C5255F" w:rsidRDefault="00C5255F" w:rsidP="008A6790">
      <w:pPr>
        <w:pStyle w:val="a7"/>
        <w:jc w:val="center"/>
        <w:rPr>
          <w:rFonts w:ascii="標楷體" w:eastAsia="標楷體" w:hAnsi="標楷體"/>
          <w:b/>
          <w:color w:val="000000"/>
          <w:sz w:val="40"/>
          <w:szCs w:val="40"/>
        </w:rPr>
      </w:pPr>
      <w:r w:rsidRPr="00C5255F">
        <w:rPr>
          <w:rFonts w:ascii="標楷體" w:eastAsia="標楷體" w:hAnsi="標楷體" w:hint="eastAsia"/>
          <w:b/>
          <w:color w:val="000000"/>
          <w:sz w:val="40"/>
          <w:szCs w:val="40"/>
        </w:rPr>
        <w:t>著作物授權</w:t>
      </w:r>
      <w:r w:rsidR="008A6790" w:rsidRPr="00C5255F">
        <w:rPr>
          <w:rFonts w:ascii="標楷體" w:eastAsia="標楷體" w:hAnsi="標楷體"/>
          <w:b/>
          <w:color w:val="000000"/>
          <w:sz w:val="40"/>
          <w:szCs w:val="40"/>
        </w:rPr>
        <w:t>同意書</w:t>
      </w:r>
    </w:p>
    <w:p w:rsidR="008A6790" w:rsidRPr="00C5255F" w:rsidRDefault="008A6790" w:rsidP="008A6790">
      <w:pPr>
        <w:rPr>
          <w:rFonts w:ascii="標楷體" w:eastAsia="標楷體" w:hAnsi="標楷體"/>
        </w:rPr>
      </w:pPr>
    </w:p>
    <w:p w:rsidR="008A6790" w:rsidRPr="00C5255F" w:rsidRDefault="00C5255F" w:rsidP="008A6790">
      <w:pPr>
        <w:jc w:val="both"/>
        <w:rPr>
          <w:rFonts w:ascii="標楷體" w:eastAsia="標楷體" w:hAnsi="標楷體"/>
          <w:color w:val="000000"/>
        </w:rPr>
      </w:pPr>
      <w:r w:rsidRPr="00C5255F">
        <w:rPr>
          <w:rFonts w:ascii="標楷體" w:eastAsia="標楷體" w:hAnsi="標楷體" w:hint="eastAsia"/>
          <w:color w:val="000000"/>
          <w:u w:val="single"/>
        </w:rPr>
        <w:t xml:space="preserve">　　　　　　　　</w:t>
      </w:r>
      <w:r w:rsidR="008A6790" w:rsidRPr="00C5255F">
        <w:rPr>
          <w:rFonts w:ascii="標楷體" w:eastAsia="標楷體" w:hAnsi="標楷體"/>
          <w:color w:val="000000"/>
        </w:rPr>
        <w:t>（以下簡稱甲方</w:t>
      </w:r>
      <w:bookmarkStart w:id="0" w:name="_GoBack"/>
      <w:bookmarkEnd w:id="0"/>
      <w:r w:rsidR="008A6790" w:rsidRPr="00C5255F">
        <w:rPr>
          <w:rFonts w:ascii="標楷體" w:eastAsia="標楷體" w:hAnsi="標楷體"/>
          <w:color w:val="000000"/>
        </w:rPr>
        <w:t>）同意將__________________(著作名稱)，依本同意書所載之授權標的以非專屬方式授權予</w:t>
      </w:r>
      <w:r w:rsidRPr="00C5255F">
        <w:rPr>
          <w:rFonts w:ascii="標楷體" w:eastAsia="標楷體" w:hAnsi="標楷體" w:hint="eastAsia"/>
          <w:color w:val="000000"/>
          <w:u w:val="single"/>
        </w:rPr>
        <w:t xml:space="preserve">　　　　　　　　</w:t>
      </w:r>
      <w:r w:rsidR="008A6790" w:rsidRPr="00C5255F">
        <w:rPr>
          <w:rFonts w:ascii="標楷體" w:eastAsia="標楷體" w:hAnsi="標楷體"/>
          <w:color w:val="000000"/>
        </w:rPr>
        <w:t>（以下簡稱乙方）使用，約定條款如下：</w:t>
      </w:r>
    </w:p>
    <w:p w:rsidR="008A6790" w:rsidRPr="00C5255F" w:rsidRDefault="008A6790" w:rsidP="008A6790">
      <w:pPr>
        <w:rPr>
          <w:rFonts w:ascii="標楷體" w:eastAsia="標楷體" w:hAnsi="標楷體"/>
          <w:color w:val="000000"/>
        </w:rPr>
      </w:pPr>
    </w:p>
    <w:p w:rsidR="008A6790" w:rsidRPr="00C5255F" w:rsidRDefault="008A6790" w:rsidP="008A6790">
      <w:pPr>
        <w:numPr>
          <w:ilvl w:val="0"/>
          <w:numId w:val="1"/>
        </w:numPr>
        <w:rPr>
          <w:rFonts w:ascii="標楷體" w:eastAsia="標楷體" w:hAnsi="標楷體"/>
          <w:b/>
          <w:color w:val="000000"/>
        </w:rPr>
      </w:pPr>
      <w:r w:rsidRPr="00C5255F">
        <w:rPr>
          <w:rFonts w:ascii="標楷體" w:eastAsia="標楷體" w:hAnsi="標楷體"/>
          <w:b/>
          <w:color w:val="000000"/>
        </w:rPr>
        <w:t>授權標的</w:t>
      </w:r>
    </w:p>
    <w:p w:rsidR="008A6790" w:rsidRPr="00C5255F" w:rsidRDefault="008A6790" w:rsidP="008A6790">
      <w:pPr>
        <w:pStyle w:val="a7"/>
        <w:snapToGrid w:val="0"/>
        <w:spacing w:line="300" w:lineRule="auto"/>
        <w:jc w:val="both"/>
        <w:rPr>
          <w:rFonts w:ascii="標楷體" w:eastAsia="標楷體" w:hAnsi="標楷體"/>
        </w:rPr>
      </w:pPr>
      <w:r w:rsidRPr="00C5255F">
        <w:rPr>
          <w:rFonts w:ascii="標楷體" w:eastAsia="標楷體" w:hAnsi="標楷體"/>
        </w:rPr>
        <w:t xml:space="preserve">本授權合約或同意書所指之授權標的，係指下列各項之著作財產權，其內容條列如下： </w:t>
      </w:r>
    </w:p>
    <w:p w:rsidR="008A6790" w:rsidRPr="00C5255F" w:rsidRDefault="00C5255F" w:rsidP="008A6790">
      <w:pPr>
        <w:pStyle w:val="a7"/>
        <w:numPr>
          <w:ilvl w:val="0"/>
          <w:numId w:val="2"/>
        </w:numPr>
        <w:snapToGrid w:val="0"/>
        <w:spacing w:line="300" w:lineRule="auto"/>
        <w:jc w:val="both"/>
        <w:rPr>
          <w:rFonts w:ascii="標楷體" w:eastAsia="標楷體" w:hAnsi="標楷體"/>
        </w:rPr>
      </w:pPr>
      <w:r>
        <w:rPr>
          <w:rFonts w:ascii="標楷體" w:eastAsia="標楷體" w:hAnsi="標楷體" w:hint="eastAsia"/>
        </w:rPr>
        <w:t>文字</w:t>
      </w:r>
      <w:r w:rsidR="008A6790" w:rsidRPr="00C5255F">
        <w:rPr>
          <w:rFonts w:ascii="標楷體" w:eastAsia="標楷體" w:hAnsi="標楷體"/>
        </w:rPr>
        <w:t xml:space="preserve">著作: </w:t>
      </w:r>
      <w:r>
        <w:rPr>
          <w:rFonts w:ascii="標楷體" w:eastAsia="標楷體" w:hAnsi="標楷體" w:hint="eastAsia"/>
        </w:rPr>
        <w:t>共　　篇</w:t>
      </w:r>
      <w:r w:rsidR="008A6790" w:rsidRPr="00C5255F">
        <w:rPr>
          <w:rFonts w:ascii="標楷體" w:eastAsia="標楷體" w:hAnsi="標楷體"/>
        </w:rPr>
        <w:t>;</w:t>
      </w:r>
    </w:p>
    <w:p w:rsidR="008A6790" w:rsidRPr="00C5255F" w:rsidRDefault="008A6790" w:rsidP="008A6790">
      <w:pPr>
        <w:pStyle w:val="a7"/>
        <w:snapToGrid w:val="0"/>
        <w:spacing w:line="300" w:lineRule="auto"/>
        <w:ind w:left="360"/>
        <w:jc w:val="both"/>
        <w:rPr>
          <w:rFonts w:ascii="標楷體" w:eastAsia="標楷體" w:hAnsi="標楷體"/>
        </w:rPr>
      </w:pPr>
      <w:r w:rsidRPr="00C5255F">
        <w:rPr>
          <w:rFonts w:ascii="標楷體" w:eastAsia="標楷體" w:hAnsi="標楷體"/>
        </w:rPr>
        <w:t>著作編號、名稱：</w:t>
      </w:r>
    </w:p>
    <w:p w:rsidR="008A6790" w:rsidRPr="00C5255F" w:rsidRDefault="008A6790" w:rsidP="008A6790">
      <w:pPr>
        <w:pStyle w:val="a7"/>
        <w:snapToGrid w:val="0"/>
        <w:spacing w:line="300" w:lineRule="auto"/>
        <w:ind w:left="360"/>
        <w:jc w:val="both"/>
        <w:rPr>
          <w:rFonts w:ascii="標楷體" w:eastAsia="標楷體" w:hAnsi="標楷體"/>
        </w:rPr>
      </w:pPr>
      <w:r w:rsidRPr="00C5255F">
        <w:rPr>
          <w:rFonts w:ascii="標楷體" w:eastAsia="標楷體" w:hAnsi="標楷體"/>
        </w:rPr>
        <w:t xml:space="preserve">  </w:t>
      </w:r>
    </w:p>
    <w:p w:rsidR="008A6790" w:rsidRPr="00C5255F" w:rsidRDefault="008A6790" w:rsidP="008A6790">
      <w:pPr>
        <w:pStyle w:val="a7"/>
        <w:numPr>
          <w:ilvl w:val="0"/>
          <w:numId w:val="2"/>
        </w:numPr>
        <w:snapToGrid w:val="0"/>
        <w:spacing w:line="300" w:lineRule="auto"/>
        <w:jc w:val="both"/>
        <w:rPr>
          <w:rFonts w:ascii="標楷體" w:eastAsia="標楷體" w:hAnsi="標楷體"/>
        </w:rPr>
      </w:pPr>
      <w:r w:rsidRPr="00C5255F">
        <w:rPr>
          <w:rFonts w:ascii="標楷體" w:eastAsia="標楷體" w:hAnsi="標楷體"/>
        </w:rPr>
        <w:t xml:space="preserve">攝影著作: </w:t>
      </w:r>
      <w:r w:rsidR="00C5255F">
        <w:rPr>
          <w:rFonts w:ascii="標楷體" w:eastAsia="標楷體" w:hAnsi="標楷體" w:hint="eastAsia"/>
        </w:rPr>
        <w:t xml:space="preserve">共　　</w:t>
      </w:r>
      <w:r w:rsidR="00C5255F" w:rsidRPr="00C5255F">
        <w:rPr>
          <w:rFonts w:ascii="標楷體" w:eastAsia="標楷體" w:hAnsi="標楷體"/>
        </w:rPr>
        <w:t>張</w:t>
      </w:r>
      <w:r w:rsidRPr="00C5255F">
        <w:rPr>
          <w:rFonts w:ascii="標楷體" w:eastAsia="標楷體" w:hAnsi="標楷體"/>
        </w:rPr>
        <w:t xml:space="preserve">;  </w:t>
      </w:r>
    </w:p>
    <w:p w:rsidR="008A6790" w:rsidRPr="00C5255F" w:rsidRDefault="008A6790" w:rsidP="008A6790">
      <w:pPr>
        <w:ind w:left="360"/>
        <w:rPr>
          <w:rFonts w:ascii="標楷體" w:eastAsia="標楷體" w:hAnsi="標楷體"/>
        </w:rPr>
      </w:pPr>
      <w:r w:rsidRPr="00C5255F">
        <w:rPr>
          <w:rFonts w:ascii="標楷體" w:eastAsia="標楷體" w:hAnsi="標楷體"/>
        </w:rPr>
        <w:t>著作編號、名稱編號：</w:t>
      </w:r>
    </w:p>
    <w:p w:rsidR="008A6790" w:rsidRPr="00C5255F" w:rsidRDefault="008A6790" w:rsidP="008A6790">
      <w:pPr>
        <w:ind w:left="360"/>
        <w:rPr>
          <w:rFonts w:ascii="標楷體" w:eastAsia="標楷體" w:hAnsi="標楷體"/>
        </w:rPr>
      </w:pPr>
    </w:p>
    <w:p w:rsidR="008A6790" w:rsidRPr="00C5255F" w:rsidRDefault="008A6790" w:rsidP="008A6790">
      <w:pPr>
        <w:pStyle w:val="a7"/>
        <w:numPr>
          <w:ilvl w:val="0"/>
          <w:numId w:val="2"/>
        </w:numPr>
        <w:snapToGrid w:val="0"/>
        <w:spacing w:line="300" w:lineRule="auto"/>
        <w:jc w:val="both"/>
        <w:rPr>
          <w:rFonts w:ascii="標楷體" w:eastAsia="標楷體" w:hAnsi="標楷體"/>
        </w:rPr>
      </w:pPr>
      <w:r w:rsidRPr="00C5255F">
        <w:rPr>
          <w:rFonts w:ascii="標楷體" w:eastAsia="標楷體" w:hAnsi="標楷體"/>
        </w:rPr>
        <w:t xml:space="preserve">圖形著作: </w:t>
      </w:r>
      <w:r w:rsidR="00C5255F">
        <w:rPr>
          <w:rFonts w:ascii="標楷體" w:eastAsia="標楷體" w:hAnsi="標楷體" w:hint="eastAsia"/>
        </w:rPr>
        <w:t xml:space="preserve">共　　</w:t>
      </w:r>
      <w:r w:rsidRPr="00C5255F">
        <w:rPr>
          <w:rFonts w:ascii="標楷體" w:eastAsia="標楷體" w:hAnsi="標楷體"/>
        </w:rPr>
        <w:t xml:space="preserve">張;  </w:t>
      </w:r>
    </w:p>
    <w:p w:rsidR="008A6790" w:rsidRPr="00C5255F" w:rsidRDefault="008A6790" w:rsidP="008A6790">
      <w:pPr>
        <w:pStyle w:val="a7"/>
        <w:snapToGrid w:val="0"/>
        <w:spacing w:line="300" w:lineRule="auto"/>
        <w:ind w:left="360"/>
        <w:jc w:val="both"/>
        <w:rPr>
          <w:rFonts w:ascii="標楷體" w:eastAsia="標楷體" w:hAnsi="標楷體"/>
        </w:rPr>
      </w:pPr>
      <w:r w:rsidRPr="00C5255F">
        <w:rPr>
          <w:rFonts w:ascii="標楷體" w:eastAsia="標楷體" w:hAnsi="標楷體"/>
        </w:rPr>
        <w:t>著作編號、名稱：</w:t>
      </w:r>
    </w:p>
    <w:p w:rsidR="008A6790" w:rsidRPr="00C5255F" w:rsidRDefault="008A6790" w:rsidP="008A6790">
      <w:pPr>
        <w:pStyle w:val="a7"/>
        <w:snapToGrid w:val="0"/>
        <w:spacing w:line="300" w:lineRule="auto"/>
        <w:jc w:val="both"/>
        <w:rPr>
          <w:rFonts w:ascii="標楷體" w:eastAsia="標楷體" w:hAnsi="標楷體"/>
          <w:sz w:val="32"/>
          <w:szCs w:val="32"/>
        </w:rPr>
      </w:pPr>
      <w:r w:rsidRPr="00C5255F">
        <w:rPr>
          <w:rFonts w:ascii="標楷體" w:eastAsia="標楷體" w:hAnsi="標楷體"/>
        </w:rPr>
        <w:t xml:space="preserve"> </w:t>
      </w:r>
      <w:r w:rsidRPr="00C5255F">
        <w:rPr>
          <w:rFonts w:ascii="標楷體" w:eastAsia="標楷體" w:hAnsi="標楷體"/>
          <w:sz w:val="32"/>
          <w:szCs w:val="32"/>
        </w:rPr>
        <w:t xml:space="preserve"> </w:t>
      </w:r>
    </w:p>
    <w:p w:rsidR="008A6790" w:rsidRPr="00C5255F" w:rsidRDefault="008A6790" w:rsidP="008A6790">
      <w:pPr>
        <w:numPr>
          <w:ilvl w:val="0"/>
          <w:numId w:val="1"/>
        </w:numPr>
        <w:rPr>
          <w:rFonts w:ascii="標楷體" w:eastAsia="標楷體" w:hAnsi="標楷體"/>
          <w:b/>
        </w:rPr>
      </w:pPr>
      <w:r w:rsidRPr="00C5255F">
        <w:rPr>
          <w:rFonts w:ascii="標楷體" w:eastAsia="標楷體" w:hAnsi="標楷體"/>
          <w:b/>
        </w:rPr>
        <w:t>授權範圍</w:t>
      </w:r>
    </w:p>
    <w:p w:rsidR="008A6790" w:rsidRPr="00C5255F" w:rsidRDefault="008A6790" w:rsidP="008A6790">
      <w:pPr>
        <w:rPr>
          <w:rFonts w:ascii="標楷體" w:eastAsia="標楷體" w:hAnsi="標楷體"/>
        </w:rPr>
      </w:pPr>
      <w:r w:rsidRPr="00C5255F">
        <w:rPr>
          <w:rFonts w:ascii="標楷體" w:eastAsia="標楷體" w:hAnsi="標楷體"/>
        </w:rPr>
        <w:t>甲方同意授權乙方在本同意書各條款範圍內</w:t>
      </w:r>
      <w:r w:rsidRPr="00C5255F">
        <w:rPr>
          <w:rFonts w:ascii="標楷體" w:eastAsia="標楷體" w:hAnsi="標楷體"/>
          <w:color w:val="000000"/>
        </w:rPr>
        <w:t>，做下列之利用</w:t>
      </w:r>
      <w:r w:rsidRPr="00C5255F">
        <w:rPr>
          <w:rFonts w:ascii="標楷體" w:eastAsia="標楷體" w:hAnsi="標楷體"/>
        </w:rPr>
        <w:t>:</w:t>
      </w:r>
    </w:p>
    <w:p w:rsidR="008A6790" w:rsidRPr="00C5255F" w:rsidRDefault="008A6790" w:rsidP="008A6790">
      <w:pPr>
        <w:numPr>
          <w:ilvl w:val="0"/>
          <w:numId w:val="3"/>
        </w:numPr>
        <w:jc w:val="both"/>
        <w:rPr>
          <w:rFonts w:ascii="標楷體" w:eastAsia="標楷體" w:hAnsi="標楷體"/>
          <w:color w:val="000000"/>
        </w:rPr>
      </w:pPr>
      <w:r w:rsidRPr="00C5255F">
        <w:rPr>
          <w:rFonts w:ascii="標楷體" w:eastAsia="標楷體" w:hAnsi="標楷體"/>
          <w:color w:val="000000"/>
        </w:rPr>
        <w:t>甲方同意授予乙方得重製、改作、編輯、公開展示、公開傳輸、散布上述授權標的之權利。</w:t>
      </w:r>
    </w:p>
    <w:p w:rsidR="008A6790" w:rsidRPr="00C5255F" w:rsidRDefault="008A6790" w:rsidP="008A6790">
      <w:pPr>
        <w:numPr>
          <w:ilvl w:val="0"/>
          <w:numId w:val="3"/>
        </w:numPr>
        <w:jc w:val="both"/>
        <w:rPr>
          <w:rFonts w:ascii="標楷體" w:eastAsia="標楷體" w:hAnsi="標楷體"/>
          <w:color w:val="000000"/>
        </w:rPr>
      </w:pPr>
      <w:r w:rsidRPr="00C5255F">
        <w:rPr>
          <w:rFonts w:ascii="標楷體" w:eastAsia="標楷體" w:hAnsi="標楷體"/>
          <w:color w:val="000000"/>
        </w:rPr>
        <w:t>上述授權標的之範圍係為每份、單次授權。限用於下列用途：</w:t>
      </w:r>
    </w:p>
    <w:p w:rsidR="008A6790" w:rsidRPr="00C5255F" w:rsidRDefault="008A6790" w:rsidP="008A6790">
      <w:pPr>
        <w:ind w:left="720" w:firstLine="120"/>
        <w:jc w:val="both"/>
        <w:rPr>
          <w:rFonts w:ascii="標楷體" w:eastAsia="標楷體" w:hAnsi="標楷體"/>
          <w:kern w:val="0"/>
        </w:rPr>
      </w:pPr>
      <w:r w:rsidRPr="00C5255F">
        <w:rPr>
          <w:rFonts w:ascii="標楷體" w:eastAsia="標楷體" w:hAnsi="標楷體"/>
          <w:kern w:val="0"/>
        </w:rPr>
        <w:t>營利目的之個人、事業單位、機構或團體</w:t>
      </w:r>
    </w:p>
    <w:p w:rsidR="008A6790" w:rsidRPr="00C5255F" w:rsidRDefault="00C5255F" w:rsidP="00C5255F">
      <w:pPr>
        <w:jc w:val="both"/>
        <w:rPr>
          <w:rFonts w:ascii="標楷體" w:eastAsia="標楷體" w:hAnsi="標楷體"/>
          <w:kern w:val="0"/>
        </w:rPr>
      </w:pPr>
      <w:r>
        <w:rPr>
          <w:rFonts w:ascii="標楷體" w:eastAsia="標楷體" w:hAnsi="標楷體" w:hint="eastAsia"/>
          <w:kern w:val="0"/>
        </w:rPr>
        <w:t xml:space="preserve">　　　 </w:t>
      </w:r>
      <w:r w:rsidR="008A6790" w:rsidRPr="00C5255F">
        <w:rPr>
          <w:rFonts w:ascii="標楷體" w:eastAsia="標楷體" w:hAnsi="標楷體"/>
          <w:kern w:val="0"/>
        </w:rPr>
        <w:t>□平面廣告出版物：月曆、海報、或廣告宣傳品等</w:t>
      </w:r>
      <w:r>
        <w:rPr>
          <w:rFonts w:ascii="標楷體" w:eastAsia="標楷體" w:hAnsi="標楷體" w:hint="eastAsia"/>
          <w:kern w:val="0"/>
        </w:rPr>
        <w:t>寫真本</w:t>
      </w:r>
      <w:r>
        <w:rPr>
          <w:rFonts w:ascii="標楷體" w:eastAsia="標楷體" w:hAnsi="標楷體"/>
          <w:kern w:val="0"/>
        </w:rPr>
        <w:t>、套書、</w:t>
      </w:r>
      <w:r>
        <w:rPr>
          <w:rFonts w:ascii="標楷體" w:eastAsia="標楷體" w:hAnsi="標楷體" w:hint="eastAsia"/>
          <w:kern w:val="0"/>
        </w:rPr>
        <w:t>攝影集</w:t>
      </w:r>
      <w:r w:rsidRPr="00C5255F">
        <w:rPr>
          <w:rFonts w:ascii="標楷體" w:eastAsia="標楷體" w:hAnsi="標楷體"/>
          <w:kern w:val="0"/>
        </w:rPr>
        <w:t>、畫冊</w:t>
      </w:r>
      <w:r w:rsidR="008A6790" w:rsidRPr="00C5255F">
        <w:rPr>
          <w:rFonts w:ascii="標楷體" w:eastAsia="標楷體" w:hAnsi="標楷體"/>
          <w:kern w:val="0"/>
        </w:rPr>
        <w:t>等</w:t>
      </w:r>
      <w:r w:rsidR="008A6790" w:rsidRPr="00C5255F">
        <w:rPr>
          <w:rFonts w:ascii="標楷體" w:eastAsia="標楷體" w:hAnsi="標楷體"/>
          <w:color w:val="000000"/>
        </w:rPr>
        <w:t>。</w:t>
      </w:r>
    </w:p>
    <w:p w:rsidR="00C5255F" w:rsidRDefault="00C5255F" w:rsidP="00C5255F">
      <w:pPr>
        <w:jc w:val="both"/>
        <w:rPr>
          <w:rFonts w:ascii="標楷體" w:eastAsia="標楷體" w:hAnsi="標楷體"/>
          <w:kern w:val="0"/>
        </w:rPr>
      </w:pPr>
      <w:r>
        <w:rPr>
          <w:rFonts w:ascii="標楷體" w:eastAsia="標楷體" w:hAnsi="標楷體" w:hint="eastAsia"/>
          <w:kern w:val="0"/>
        </w:rPr>
        <w:lastRenderedPageBreak/>
        <w:t xml:space="preserve">       </w:t>
      </w:r>
      <w:r w:rsidR="008A6790" w:rsidRPr="00C5255F">
        <w:rPr>
          <w:rFonts w:ascii="標楷體" w:eastAsia="標楷體" w:hAnsi="標楷體"/>
          <w:kern w:val="0"/>
        </w:rPr>
        <w:t>□電子媒體類：光碟、網頁、電視傳播等電子媒體類：光碟、網頁、電視傳播、多媒體廣告</w:t>
      </w:r>
    </w:p>
    <w:p w:rsidR="008A6790" w:rsidRPr="00C5255F" w:rsidRDefault="00C5255F" w:rsidP="00C5255F">
      <w:pPr>
        <w:jc w:val="both"/>
        <w:rPr>
          <w:rFonts w:ascii="標楷體" w:eastAsia="標楷體" w:hAnsi="標楷體"/>
          <w:kern w:val="0"/>
        </w:rPr>
      </w:pPr>
      <w:r>
        <w:rPr>
          <w:rFonts w:ascii="標楷體" w:eastAsia="標楷體" w:hAnsi="標楷體" w:hint="eastAsia"/>
          <w:kern w:val="0"/>
        </w:rPr>
        <w:t xml:space="preserve">         </w:t>
      </w:r>
      <w:r w:rsidR="008A6790" w:rsidRPr="00C5255F">
        <w:rPr>
          <w:rFonts w:ascii="標楷體" w:eastAsia="標楷體" w:hAnsi="標楷體"/>
          <w:kern w:val="0"/>
        </w:rPr>
        <w:t>宣傳等</w:t>
      </w:r>
      <w:r w:rsidR="008A6790" w:rsidRPr="00C5255F">
        <w:rPr>
          <w:rFonts w:ascii="標楷體" w:eastAsia="標楷體" w:hAnsi="標楷體"/>
          <w:color w:val="000000"/>
        </w:rPr>
        <w:t>。</w:t>
      </w:r>
    </w:p>
    <w:p w:rsidR="008A6790" w:rsidRPr="00C5255F" w:rsidRDefault="008A6790" w:rsidP="008A6790">
      <w:pPr>
        <w:numPr>
          <w:ilvl w:val="0"/>
          <w:numId w:val="3"/>
        </w:numPr>
        <w:jc w:val="both"/>
        <w:rPr>
          <w:rFonts w:ascii="標楷體" w:eastAsia="標楷體" w:hAnsi="標楷體"/>
          <w:color w:val="000000"/>
        </w:rPr>
      </w:pPr>
      <w:r w:rsidRPr="00C5255F">
        <w:rPr>
          <w:rFonts w:ascii="標楷體" w:eastAsia="標楷體" w:hAnsi="標楷體"/>
          <w:color w:val="000000"/>
        </w:rPr>
        <w:t>乙方利用或公開展示編輯物或製作衍生性產品時，無須再取得甲方之書面授權，但須製作清冊告知甲方，並於授權期限內之每年</w:t>
      </w:r>
      <w:r w:rsidR="00C5255F">
        <w:rPr>
          <w:rFonts w:ascii="標楷體" w:eastAsia="標楷體" w:hAnsi="標楷體" w:hint="eastAsia"/>
          <w:color w:val="000000"/>
        </w:rPr>
        <w:t xml:space="preserve">  </w:t>
      </w:r>
      <w:r w:rsidRPr="00C5255F">
        <w:rPr>
          <w:rFonts w:ascii="標楷體" w:eastAsia="標楷體" w:hAnsi="標楷體"/>
          <w:color w:val="000000"/>
        </w:rPr>
        <w:t>月</w:t>
      </w:r>
      <w:r w:rsidR="00C5255F">
        <w:rPr>
          <w:rFonts w:ascii="標楷體" w:eastAsia="標楷體" w:hAnsi="標楷體" w:hint="eastAsia"/>
          <w:color w:val="000000"/>
        </w:rPr>
        <w:t xml:space="preserve">  </w:t>
      </w:r>
      <w:r w:rsidRPr="00C5255F">
        <w:rPr>
          <w:rFonts w:ascii="標楷體" w:eastAsia="標楷體" w:hAnsi="標楷體"/>
          <w:color w:val="000000"/>
        </w:rPr>
        <w:t>日與授權期限屆滿30日前定期交付該清冊。</w:t>
      </w:r>
    </w:p>
    <w:p w:rsidR="008A6790" w:rsidRPr="00C5255F" w:rsidRDefault="008A6790" w:rsidP="008A6790">
      <w:pPr>
        <w:numPr>
          <w:ilvl w:val="0"/>
          <w:numId w:val="3"/>
        </w:numPr>
        <w:jc w:val="both"/>
        <w:rPr>
          <w:rFonts w:ascii="標楷體" w:eastAsia="標楷體" w:hAnsi="標楷體"/>
        </w:rPr>
      </w:pPr>
      <w:r w:rsidRPr="00C5255F">
        <w:rPr>
          <w:rFonts w:ascii="標楷體" w:eastAsia="標楷體" w:hAnsi="標楷體"/>
          <w:color w:val="000000"/>
        </w:rPr>
        <w:t>基於上述授權標的之編輯物或所製作出之衍生性產品涉及商業性使用時，乙方同意支付甲方衍生權利金。</w:t>
      </w:r>
    </w:p>
    <w:p w:rsidR="008A6790" w:rsidRPr="00C5255F" w:rsidRDefault="008A6790" w:rsidP="008A6790">
      <w:pPr>
        <w:rPr>
          <w:rFonts w:ascii="標楷體" w:eastAsia="標楷體" w:hAnsi="標楷體"/>
        </w:rPr>
      </w:pPr>
    </w:p>
    <w:p w:rsidR="008A6790" w:rsidRPr="00C5255F" w:rsidRDefault="008A6790" w:rsidP="008A6790">
      <w:pPr>
        <w:numPr>
          <w:ilvl w:val="0"/>
          <w:numId w:val="1"/>
        </w:numPr>
        <w:rPr>
          <w:rFonts w:ascii="標楷體" w:eastAsia="標楷體" w:hAnsi="標楷體"/>
          <w:b/>
        </w:rPr>
      </w:pPr>
      <w:r w:rsidRPr="00C5255F">
        <w:rPr>
          <w:rFonts w:ascii="標楷體" w:eastAsia="標楷體" w:hAnsi="標楷體"/>
          <w:b/>
        </w:rPr>
        <w:t>使用方式</w:t>
      </w:r>
    </w:p>
    <w:p w:rsidR="008A6790" w:rsidRPr="00C5255F" w:rsidRDefault="008A6790" w:rsidP="008A6790">
      <w:pPr>
        <w:numPr>
          <w:ilvl w:val="0"/>
          <w:numId w:val="4"/>
        </w:numPr>
        <w:rPr>
          <w:rFonts w:ascii="標楷體" w:eastAsia="標楷體" w:hAnsi="標楷體"/>
        </w:rPr>
      </w:pPr>
      <w:r w:rsidRPr="00C5255F">
        <w:rPr>
          <w:rFonts w:ascii="標楷體" w:eastAsia="標楷體" w:hAnsi="標楷體"/>
        </w:rPr>
        <w:t>乙方使用授權標的與利用衍生性產品時，須以適當之方式註明係由甲方授權，並加註來源或出處。</w:t>
      </w:r>
    </w:p>
    <w:p w:rsidR="008A6790" w:rsidRPr="00C5255F" w:rsidRDefault="008A6790" w:rsidP="008A6790">
      <w:pPr>
        <w:numPr>
          <w:ilvl w:val="0"/>
          <w:numId w:val="4"/>
        </w:numPr>
        <w:rPr>
          <w:rFonts w:ascii="標楷體" w:eastAsia="標楷體" w:hAnsi="標楷體"/>
          <w:color w:val="000000"/>
        </w:rPr>
      </w:pPr>
      <w:r w:rsidRPr="00C5255F">
        <w:rPr>
          <w:rFonts w:ascii="標楷體" w:eastAsia="標楷體" w:hAnsi="標楷體"/>
          <w:color w:val="000000"/>
        </w:rPr>
        <w:t>除上述授權標的之授權範圍外，非符合著作權法中所規定之合理使用目的或以其作為商業用途，不在本次甲方授權範圍之內。</w:t>
      </w:r>
    </w:p>
    <w:p w:rsidR="008A6790" w:rsidRPr="00C5255F" w:rsidRDefault="008A6790" w:rsidP="008A6790">
      <w:pPr>
        <w:numPr>
          <w:ilvl w:val="0"/>
          <w:numId w:val="4"/>
        </w:numPr>
        <w:rPr>
          <w:rFonts w:ascii="標楷體" w:eastAsia="標楷體" w:hAnsi="標楷體"/>
        </w:rPr>
      </w:pPr>
      <w:r w:rsidRPr="00C5255F">
        <w:rPr>
          <w:rFonts w:ascii="標楷體" w:eastAsia="標楷體" w:hAnsi="標楷體"/>
        </w:rPr>
        <w:t>乙方保證對上列授權標的之使用方式，無誤用、曲解之情形。</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rPr>
      </w:pPr>
      <w:r w:rsidRPr="00C5255F">
        <w:rPr>
          <w:rFonts w:ascii="標楷體" w:eastAsia="標楷體" w:hAnsi="標楷體"/>
          <w:b/>
        </w:rPr>
        <w:t>第四條  再授權禁止</w:t>
      </w:r>
    </w:p>
    <w:p w:rsidR="008A6790" w:rsidRPr="00C5255F" w:rsidRDefault="008A6790" w:rsidP="008A6790">
      <w:pPr>
        <w:ind w:left="480"/>
        <w:rPr>
          <w:rFonts w:ascii="標楷體" w:eastAsia="標楷體" w:hAnsi="標楷體"/>
          <w:color w:val="000000"/>
        </w:rPr>
      </w:pPr>
      <w:r w:rsidRPr="00C5255F">
        <w:rPr>
          <w:rFonts w:ascii="標楷體" w:eastAsia="標楷體" w:hAnsi="標楷體"/>
          <w:color w:val="000000"/>
        </w:rPr>
        <w:t>未經甲方書面同意，乙方不得就上述授權標的再授權第三人利用。但基於上述授權標的之編輯物或所製作出之衍生性產品，不在此限。</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rPr>
      </w:pPr>
      <w:r w:rsidRPr="00C5255F">
        <w:rPr>
          <w:rFonts w:ascii="標楷體" w:eastAsia="標楷體" w:hAnsi="標楷體"/>
          <w:b/>
        </w:rPr>
        <w:t>第五條</w:t>
      </w:r>
      <w:r w:rsidRPr="00C5255F">
        <w:rPr>
          <w:rFonts w:ascii="標楷體" w:eastAsia="標楷體" w:hAnsi="標楷體"/>
        </w:rPr>
        <w:t xml:space="preserve">  </w:t>
      </w:r>
      <w:r w:rsidRPr="00C5255F">
        <w:rPr>
          <w:rFonts w:ascii="標楷體" w:eastAsia="標楷體" w:hAnsi="標楷體"/>
          <w:b/>
        </w:rPr>
        <w:t>授權期間</w:t>
      </w:r>
    </w:p>
    <w:p w:rsidR="008A6790" w:rsidRPr="00C5255F" w:rsidRDefault="008A6790" w:rsidP="008A6790">
      <w:pPr>
        <w:ind w:firstLine="480"/>
        <w:rPr>
          <w:rFonts w:ascii="標楷體" w:eastAsia="標楷體" w:hAnsi="標楷體"/>
        </w:rPr>
      </w:pPr>
      <w:r w:rsidRPr="00C5255F">
        <w:rPr>
          <w:rFonts w:ascii="標楷體" w:eastAsia="標楷體" w:hAnsi="標楷體"/>
        </w:rPr>
        <w:t>自民國</w:t>
      </w:r>
      <w:r w:rsidR="00C5255F">
        <w:rPr>
          <w:rFonts w:ascii="標楷體" w:eastAsia="標楷體" w:hAnsi="標楷體" w:hint="eastAsia"/>
        </w:rPr>
        <w:t xml:space="preserve">    </w:t>
      </w:r>
      <w:r w:rsidRPr="00C5255F">
        <w:rPr>
          <w:rFonts w:ascii="標楷體" w:eastAsia="標楷體" w:hAnsi="標楷體"/>
        </w:rPr>
        <w:t>年</w:t>
      </w:r>
      <w:r w:rsidR="00C5255F">
        <w:rPr>
          <w:rFonts w:ascii="標楷體" w:eastAsia="標楷體" w:hAnsi="標楷體" w:hint="eastAsia"/>
        </w:rPr>
        <w:t xml:space="preserve">    </w:t>
      </w:r>
      <w:r w:rsidRPr="00C5255F">
        <w:rPr>
          <w:rFonts w:ascii="標楷體" w:eastAsia="標楷體" w:hAnsi="標楷體"/>
        </w:rPr>
        <w:t>月</w:t>
      </w:r>
      <w:r w:rsidR="00C5255F">
        <w:rPr>
          <w:rFonts w:ascii="標楷體" w:eastAsia="標楷體" w:hAnsi="標楷體" w:hint="eastAsia"/>
        </w:rPr>
        <w:t xml:space="preserve">    </w:t>
      </w:r>
      <w:r w:rsidRPr="00C5255F">
        <w:rPr>
          <w:rFonts w:ascii="標楷體" w:eastAsia="標楷體" w:hAnsi="標楷體"/>
        </w:rPr>
        <w:t>日止起，至 民國</w:t>
      </w:r>
      <w:r w:rsidR="00C5255F">
        <w:rPr>
          <w:rFonts w:ascii="標楷體" w:eastAsia="標楷體" w:hAnsi="標楷體" w:hint="eastAsia"/>
        </w:rPr>
        <w:t xml:space="preserve">    </w:t>
      </w:r>
      <w:r w:rsidRPr="00C5255F">
        <w:rPr>
          <w:rFonts w:ascii="標楷體" w:eastAsia="標楷體" w:hAnsi="標楷體"/>
        </w:rPr>
        <w:t>年</w:t>
      </w:r>
      <w:r w:rsidR="00C5255F">
        <w:rPr>
          <w:rFonts w:ascii="標楷體" w:eastAsia="標楷體" w:hAnsi="標楷體" w:hint="eastAsia"/>
        </w:rPr>
        <w:t xml:space="preserve">    </w:t>
      </w:r>
      <w:r w:rsidRPr="00C5255F">
        <w:rPr>
          <w:rFonts w:ascii="標楷體" w:eastAsia="標楷體" w:hAnsi="標楷體"/>
        </w:rPr>
        <w:t>月</w:t>
      </w:r>
      <w:r w:rsidR="00C5255F">
        <w:rPr>
          <w:rFonts w:ascii="標楷體" w:eastAsia="標楷體" w:hAnsi="標楷體" w:hint="eastAsia"/>
        </w:rPr>
        <w:t xml:space="preserve">   </w:t>
      </w:r>
      <w:r w:rsidRPr="00C5255F">
        <w:rPr>
          <w:rFonts w:ascii="標楷體" w:eastAsia="標楷體" w:hAnsi="標楷體"/>
        </w:rPr>
        <w:t>日止。</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rPr>
      </w:pPr>
      <w:r w:rsidRPr="00C5255F">
        <w:rPr>
          <w:rFonts w:ascii="標楷體" w:eastAsia="標楷體" w:hAnsi="標楷體"/>
          <w:b/>
        </w:rPr>
        <w:t xml:space="preserve">第六條 </w:t>
      </w:r>
      <w:r w:rsidRPr="00C5255F">
        <w:rPr>
          <w:rFonts w:ascii="標楷體" w:eastAsia="標楷體" w:hAnsi="標楷體"/>
        </w:rPr>
        <w:t xml:space="preserve"> </w:t>
      </w:r>
      <w:r w:rsidRPr="00C5255F">
        <w:rPr>
          <w:rFonts w:ascii="標楷體" w:eastAsia="標楷體" w:hAnsi="標楷體"/>
          <w:b/>
        </w:rPr>
        <w:t>授權費用及衍生權利金</w:t>
      </w:r>
    </w:p>
    <w:p w:rsidR="008A6790" w:rsidRPr="00C5255F" w:rsidRDefault="008A6790" w:rsidP="008A6790">
      <w:pPr>
        <w:numPr>
          <w:ilvl w:val="0"/>
          <w:numId w:val="5"/>
        </w:numPr>
        <w:rPr>
          <w:rFonts w:ascii="標楷體" w:eastAsia="標楷體" w:hAnsi="標楷體"/>
        </w:rPr>
      </w:pPr>
      <w:r w:rsidRPr="00C5255F">
        <w:rPr>
          <w:rFonts w:ascii="標楷體" w:eastAsia="標楷體" w:hAnsi="標楷體"/>
        </w:rPr>
        <w:t>甲方同意將授權標的授權乙方無償使用。</w:t>
      </w:r>
    </w:p>
    <w:p w:rsidR="00C5255F" w:rsidRDefault="008A6790" w:rsidP="008A6790">
      <w:pPr>
        <w:numPr>
          <w:ilvl w:val="0"/>
          <w:numId w:val="5"/>
        </w:numPr>
        <w:rPr>
          <w:rFonts w:ascii="標楷體" w:eastAsia="標楷體" w:hAnsi="標楷體"/>
          <w:color w:val="000000"/>
        </w:rPr>
      </w:pPr>
      <w:r w:rsidRPr="00C5255F">
        <w:rPr>
          <w:rFonts w:ascii="標楷體" w:eastAsia="標楷體" w:hAnsi="標楷體"/>
          <w:color w:val="000000"/>
        </w:rPr>
        <w:t>乙方同意支付甲方第二條第四款所約定之衍生權利金，衍生權利金以每年度商業性使用衍生性產品之純益</w:t>
      </w:r>
      <w:r w:rsidR="00C5255F">
        <w:rPr>
          <w:rFonts w:ascii="標楷體" w:eastAsia="標楷體" w:hAnsi="標楷體" w:hint="eastAsia"/>
          <w:color w:val="000000"/>
        </w:rPr>
        <w:t xml:space="preserve">之      </w:t>
      </w:r>
      <w:r w:rsidRPr="00C5255F">
        <w:rPr>
          <w:rFonts w:ascii="標楷體" w:eastAsia="標楷體" w:hAnsi="標楷體"/>
          <w:color w:val="000000"/>
        </w:rPr>
        <w:t>計算，並於簽約後每年度</w:t>
      </w:r>
      <w:r w:rsidR="00C5255F">
        <w:rPr>
          <w:rFonts w:ascii="標楷體" w:eastAsia="標楷體" w:hAnsi="標楷體" w:hint="eastAsia"/>
          <w:color w:val="000000"/>
        </w:rPr>
        <w:t xml:space="preserve">   </w:t>
      </w:r>
      <w:r w:rsidRPr="00C5255F">
        <w:rPr>
          <w:rFonts w:ascii="標楷體" w:eastAsia="標楷體" w:hAnsi="標楷體"/>
          <w:color w:val="000000"/>
        </w:rPr>
        <w:t>月</w:t>
      </w:r>
      <w:r w:rsidR="00C5255F">
        <w:rPr>
          <w:rFonts w:ascii="標楷體" w:eastAsia="標楷體" w:hAnsi="標楷體" w:hint="eastAsia"/>
          <w:color w:val="000000"/>
        </w:rPr>
        <w:t xml:space="preserve">   </w:t>
      </w:r>
      <w:r w:rsidRPr="00C5255F">
        <w:rPr>
          <w:rFonts w:ascii="標楷體" w:eastAsia="標楷體" w:hAnsi="標楷體"/>
          <w:color w:val="000000"/>
        </w:rPr>
        <w:t>日前結算。 乙方同意於結算日前</w:t>
      </w:r>
      <w:r w:rsidR="00C5255F">
        <w:rPr>
          <w:rFonts w:ascii="標楷體" w:eastAsia="標楷體" w:hAnsi="標楷體" w:hint="eastAsia"/>
          <w:color w:val="000000"/>
        </w:rPr>
        <w:t xml:space="preserve">     </w:t>
      </w:r>
    </w:p>
    <w:p w:rsidR="008A6790" w:rsidRPr="00C5255F" w:rsidRDefault="00C5255F" w:rsidP="00C5255F">
      <w:pPr>
        <w:ind w:left="960"/>
        <w:rPr>
          <w:rFonts w:ascii="標楷體" w:eastAsia="標楷體" w:hAnsi="標楷體"/>
          <w:color w:val="000000"/>
        </w:rPr>
      </w:pPr>
      <w:r>
        <w:rPr>
          <w:rFonts w:ascii="標楷體" w:eastAsia="標楷體" w:hAnsi="標楷體" w:hint="eastAsia"/>
          <w:color w:val="000000"/>
        </w:rPr>
        <w:t xml:space="preserve">      </w:t>
      </w:r>
      <w:r w:rsidR="008A6790" w:rsidRPr="00C5255F">
        <w:rPr>
          <w:rFonts w:ascii="標楷體" w:eastAsia="標楷體" w:hAnsi="標楷體"/>
          <w:color w:val="000000"/>
        </w:rPr>
        <w:t>日出具該年度之衍生權利金統計報表予甲方。</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rPr>
      </w:pPr>
      <w:r w:rsidRPr="00C5255F">
        <w:rPr>
          <w:rFonts w:ascii="標楷體" w:eastAsia="標楷體" w:hAnsi="標楷體"/>
          <w:b/>
        </w:rPr>
        <w:t>第七條</w:t>
      </w:r>
      <w:r w:rsidRPr="00C5255F">
        <w:rPr>
          <w:rFonts w:ascii="標楷體" w:eastAsia="標楷體" w:hAnsi="標楷體"/>
        </w:rPr>
        <w:t xml:space="preserve">  </w:t>
      </w:r>
      <w:r w:rsidRPr="00C5255F">
        <w:rPr>
          <w:rFonts w:ascii="標楷體" w:eastAsia="標楷體" w:hAnsi="標楷體"/>
          <w:b/>
        </w:rPr>
        <w:t>回饋條款</w:t>
      </w:r>
    </w:p>
    <w:p w:rsidR="008A6790" w:rsidRPr="00C5255F" w:rsidRDefault="008A6790" w:rsidP="008A6790">
      <w:pPr>
        <w:numPr>
          <w:ilvl w:val="1"/>
          <w:numId w:val="5"/>
        </w:numPr>
        <w:rPr>
          <w:rFonts w:ascii="標楷體" w:eastAsia="標楷體" w:hAnsi="標楷體"/>
        </w:rPr>
      </w:pPr>
      <w:r w:rsidRPr="00C5255F">
        <w:rPr>
          <w:rFonts w:ascii="標楷體" w:eastAsia="標楷體" w:hAnsi="標楷體"/>
        </w:rPr>
        <w:t>甲方如需生產乙方基於上述授權標的所製作出之衍生性產品時，須優先詢問乙方有無能力生產；如乙方無能力或無意願生產時，需優先無償授權甲方另覓廠商生產。</w:t>
      </w:r>
    </w:p>
    <w:p w:rsidR="008A6790" w:rsidRPr="00C5255F" w:rsidRDefault="008A6790" w:rsidP="008A6790">
      <w:pPr>
        <w:numPr>
          <w:ilvl w:val="1"/>
          <w:numId w:val="5"/>
        </w:numPr>
        <w:rPr>
          <w:rFonts w:ascii="標楷體" w:eastAsia="標楷體" w:hAnsi="標楷體"/>
          <w:color w:val="000000"/>
        </w:rPr>
      </w:pPr>
      <w:r w:rsidRPr="00C5255F">
        <w:rPr>
          <w:rFonts w:ascii="標楷體" w:eastAsia="標楷體" w:hAnsi="標楷體"/>
          <w:color w:val="000000"/>
        </w:rPr>
        <w:t>乙方同意授權甲方得重製、改作、編輯、公開展示、公開傳輸、散布上述基於授權標的所製作出之編輯物或衍生性產品。</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rPr>
      </w:pPr>
      <w:r w:rsidRPr="00C5255F">
        <w:rPr>
          <w:rFonts w:ascii="標楷體" w:eastAsia="標楷體" w:hAnsi="標楷體"/>
          <w:b/>
        </w:rPr>
        <w:t>第八條</w:t>
      </w:r>
      <w:r w:rsidRPr="00C5255F">
        <w:rPr>
          <w:rFonts w:ascii="標楷體" w:eastAsia="標楷體" w:hAnsi="標楷體"/>
        </w:rPr>
        <w:t xml:space="preserve">  </w:t>
      </w:r>
      <w:r w:rsidRPr="00C5255F">
        <w:rPr>
          <w:rFonts w:ascii="標楷體" w:eastAsia="標楷體" w:hAnsi="標楷體"/>
          <w:b/>
        </w:rPr>
        <w:t>權利擔保</w:t>
      </w:r>
    </w:p>
    <w:p w:rsidR="008A6790" w:rsidRPr="00C5255F" w:rsidRDefault="008A6790" w:rsidP="008A6790">
      <w:pPr>
        <w:ind w:firstLine="480"/>
        <w:rPr>
          <w:rFonts w:ascii="標楷體" w:eastAsia="標楷體" w:hAnsi="標楷體"/>
        </w:rPr>
      </w:pPr>
      <w:r w:rsidRPr="00C5255F">
        <w:rPr>
          <w:rFonts w:ascii="標楷體" w:eastAsia="標楷體" w:hAnsi="標楷體"/>
        </w:rPr>
        <w:t>甲方擔保本同意書之授權標的，均具有合法、完整之著作權。</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color w:val="000000"/>
        </w:rPr>
      </w:pPr>
      <w:r w:rsidRPr="00C5255F">
        <w:rPr>
          <w:rFonts w:ascii="標楷體" w:eastAsia="標楷體" w:hAnsi="標楷體"/>
          <w:b/>
        </w:rPr>
        <w:t>第九條</w:t>
      </w:r>
      <w:r w:rsidRPr="00C5255F">
        <w:rPr>
          <w:rFonts w:ascii="標楷體" w:eastAsia="標楷體" w:hAnsi="標楷體"/>
        </w:rPr>
        <w:t xml:space="preserve">  </w:t>
      </w:r>
      <w:r w:rsidRPr="00C5255F">
        <w:rPr>
          <w:rFonts w:ascii="標楷體" w:eastAsia="標楷體" w:hAnsi="標楷體"/>
          <w:b/>
          <w:color w:val="000000"/>
        </w:rPr>
        <w:t>同意書之解釋及爭議處理</w:t>
      </w:r>
    </w:p>
    <w:p w:rsidR="008A6790" w:rsidRPr="00C5255F" w:rsidRDefault="008A6790" w:rsidP="008A6790">
      <w:pPr>
        <w:ind w:firstLine="480"/>
        <w:rPr>
          <w:rFonts w:ascii="標楷體" w:eastAsia="標楷體" w:hAnsi="標楷體"/>
        </w:rPr>
      </w:pPr>
      <w:r w:rsidRPr="00C5255F">
        <w:rPr>
          <w:rFonts w:ascii="標楷體" w:eastAsia="標楷體" w:hAnsi="標楷體"/>
        </w:rPr>
        <w:t>本同意書若有未盡事宜或不明之處悉依中華民國著作權法及其他相關法令辦理。</w:t>
      </w:r>
    </w:p>
    <w:p w:rsidR="008A6790" w:rsidRPr="00C5255F" w:rsidRDefault="008A6790" w:rsidP="008A6790">
      <w:pPr>
        <w:ind w:left="480"/>
        <w:rPr>
          <w:rFonts w:ascii="標楷體" w:eastAsia="標楷體" w:hAnsi="標楷體"/>
        </w:rPr>
      </w:pPr>
      <w:r w:rsidRPr="00C5255F">
        <w:rPr>
          <w:rFonts w:ascii="標楷體" w:eastAsia="標楷體" w:hAnsi="標楷體"/>
        </w:rPr>
        <w:t>本同意書如有任何爭議，雙方同意先以協調方式處理，無法協調解決者，甲乙雙方同意以</w:t>
      </w:r>
      <w:r w:rsidR="00C5255F">
        <w:rPr>
          <w:rFonts w:ascii="標楷體" w:eastAsia="標楷體" w:hAnsi="標楷體" w:hint="eastAsia"/>
        </w:rPr>
        <w:t xml:space="preserve">        </w:t>
      </w:r>
      <w:r w:rsidRPr="00C5255F">
        <w:rPr>
          <w:rFonts w:ascii="標楷體" w:eastAsia="標楷體" w:hAnsi="標楷體"/>
        </w:rPr>
        <w:t>為第一審合意管轄法院。</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rPr>
      </w:pPr>
      <w:r w:rsidRPr="00C5255F">
        <w:rPr>
          <w:rFonts w:ascii="標楷體" w:eastAsia="標楷體" w:hAnsi="標楷體"/>
          <w:b/>
        </w:rPr>
        <w:t>第十條</w:t>
      </w:r>
      <w:r w:rsidRPr="00C5255F">
        <w:rPr>
          <w:rFonts w:ascii="標楷體" w:eastAsia="標楷體" w:hAnsi="標楷體"/>
        </w:rPr>
        <w:t xml:space="preserve">  </w:t>
      </w:r>
      <w:r w:rsidRPr="00C5255F">
        <w:rPr>
          <w:rFonts w:ascii="標楷體" w:eastAsia="標楷體" w:hAnsi="標楷體"/>
          <w:b/>
        </w:rPr>
        <w:t>同意書內容變更</w:t>
      </w:r>
    </w:p>
    <w:p w:rsidR="008A6790" w:rsidRPr="00C5255F" w:rsidRDefault="008A6790" w:rsidP="008A6790">
      <w:pPr>
        <w:ind w:firstLine="480"/>
        <w:rPr>
          <w:rFonts w:ascii="標楷體" w:eastAsia="標楷體" w:hAnsi="標楷體"/>
        </w:rPr>
      </w:pPr>
      <w:r w:rsidRPr="00C5255F">
        <w:rPr>
          <w:rFonts w:ascii="標楷體" w:eastAsia="標楷體" w:hAnsi="標楷體"/>
        </w:rPr>
        <w:t>本同意書之內容，非經雙方書面合意不得變更。</w:t>
      </w:r>
    </w:p>
    <w:p w:rsidR="008A6790" w:rsidRPr="00C5255F" w:rsidRDefault="008A6790" w:rsidP="008A6790">
      <w:pPr>
        <w:ind w:firstLine="480"/>
        <w:rPr>
          <w:rFonts w:ascii="標楷體" w:eastAsia="標楷體" w:hAnsi="標楷體"/>
        </w:rPr>
      </w:pP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b/>
        </w:rPr>
      </w:pPr>
      <w:r w:rsidRPr="00C5255F">
        <w:rPr>
          <w:rFonts w:ascii="標楷體" w:eastAsia="標楷體" w:hAnsi="標楷體"/>
          <w:b/>
        </w:rPr>
        <w:t>第十一條 同意書份數</w:t>
      </w:r>
    </w:p>
    <w:p w:rsidR="008A6790" w:rsidRPr="00C5255F" w:rsidRDefault="008A6790" w:rsidP="008A6790">
      <w:pPr>
        <w:ind w:firstLine="480"/>
        <w:rPr>
          <w:rFonts w:ascii="標楷體" w:eastAsia="標楷體" w:hAnsi="標楷體"/>
        </w:rPr>
      </w:pPr>
      <w:r w:rsidRPr="00C5255F">
        <w:rPr>
          <w:rFonts w:ascii="標楷體" w:eastAsia="標楷體" w:hAnsi="標楷體"/>
        </w:rPr>
        <w:t>本同意書一式</w:t>
      </w:r>
      <w:r w:rsidR="00C5255F">
        <w:rPr>
          <w:rFonts w:ascii="標楷體" w:eastAsia="標楷體" w:hAnsi="標楷體" w:hint="eastAsia"/>
        </w:rPr>
        <w:t>2</w:t>
      </w:r>
      <w:r w:rsidRPr="00C5255F">
        <w:rPr>
          <w:rFonts w:ascii="標楷體" w:eastAsia="標楷體" w:hAnsi="標楷體"/>
        </w:rPr>
        <w:t>份，由甲</w:t>
      </w:r>
      <w:r w:rsidR="00C5255F">
        <w:rPr>
          <w:rFonts w:ascii="標楷體" w:eastAsia="標楷體" w:hAnsi="標楷體" w:hint="eastAsia"/>
        </w:rPr>
        <w:t>、乙</w:t>
      </w:r>
      <w:r w:rsidRPr="00C5255F">
        <w:rPr>
          <w:rFonts w:ascii="標楷體" w:eastAsia="標楷體" w:hAnsi="標楷體"/>
        </w:rPr>
        <w:t>方</w:t>
      </w:r>
      <w:r w:rsidR="00C5255F">
        <w:rPr>
          <w:rFonts w:ascii="標楷體" w:eastAsia="標楷體" w:hAnsi="標楷體" w:hint="eastAsia"/>
        </w:rPr>
        <w:t>各</w:t>
      </w:r>
      <w:r w:rsidRPr="00C5255F">
        <w:rPr>
          <w:rFonts w:ascii="標楷體" w:eastAsia="標楷體" w:hAnsi="標楷體"/>
        </w:rPr>
        <w:t>持</w:t>
      </w:r>
      <w:r w:rsidR="00C5255F">
        <w:rPr>
          <w:rFonts w:ascii="標楷體" w:eastAsia="標楷體" w:hAnsi="標楷體" w:hint="eastAsia"/>
        </w:rPr>
        <w:t>1</w:t>
      </w:r>
      <w:r w:rsidRPr="00C5255F">
        <w:rPr>
          <w:rFonts w:ascii="標楷體" w:eastAsia="標楷體" w:hAnsi="標楷體"/>
        </w:rPr>
        <w:t>份為憑。</w:t>
      </w:r>
    </w:p>
    <w:p w:rsidR="008A6790" w:rsidRPr="00C5255F" w:rsidRDefault="008A6790" w:rsidP="008A6790">
      <w:pPr>
        <w:rPr>
          <w:rFonts w:ascii="標楷體" w:eastAsia="標楷體" w:hAnsi="標楷體"/>
        </w:rPr>
      </w:pPr>
    </w:p>
    <w:p w:rsidR="008A6790" w:rsidRPr="00C5255F" w:rsidRDefault="008A6790" w:rsidP="008A6790">
      <w:pPr>
        <w:rPr>
          <w:rFonts w:ascii="標楷體" w:eastAsia="標楷體" w:hAnsi="標楷體"/>
        </w:rPr>
      </w:pPr>
      <w:r w:rsidRPr="00C5255F">
        <w:rPr>
          <w:rFonts w:ascii="標楷體" w:eastAsia="標楷體" w:hAnsi="標楷體"/>
        </w:rPr>
        <w:t xml:space="preserve">                    </w:t>
      </w:r>
    </w:p>
    <w:p w:rsidR="00C5255F" w:rsidRDefault="00C5255F" w:rsidP="00C5255F">
      <w:pPr>
        <w:widowControl/>
        <w:autoSpaceDE w:val="0"/>
        <w:autoSpaceDN w:val="0"/>
        <w:textAlignment w:val="bottom"/>
        <w:rPr>
          <w:rFonts w:ascii="新細明體"/>
        </w:rPr>
      </w:pPr>
    </w:p>
    <w:p w:rsidR="00C5255F" w:rsidRDefault="00C5255F" w:rsidP="00C5255F">
      <w:pPr>
        <w:widowControl/>
        <w:autoSpaceDE w:val="0"/>
        <w:autoSpaceDN w:val="0"/>
        <w:textAlignment w:val="bottom"/>
        <w:rPr>
          <w:rFonts w:ascii="標楷體" w:eastAsia="標楷體"/>
        </w:rPr>
      </w:pPr>
      <w:r>
        <w:rPr>
          <w:rFonts w:ascii="標楷體" w:eastAsia="標楷體" w:hint="eastAsia"/>
          <w:u w:val="single"/>
        </w:rPr>
        <w:t>立合約書人</w:t>
      </w:r>
    </w:p>
    <w:p w:rsidR="00C5255F" w:rsidRDefault="00C5255F" w:rsidP="00C5255F">
      <w:pPr>
        <w:widowControl/>
        <w:autoSpaceDE w:val="0"/>
        <w:autoSpaceDN w:val="0"/>
        <w:textAlignment w:val="bottom"/>
        <w:rPr>
          <w:rFonts w:ascii="標楷體" w:eastAsia="標楷體"/>
        </w:rPr>
      </w:pPr>
    </w:p>
    <w:p w:rsidR="00C5255F" w:rsidRDefault="00C5255F" w:rsidP="00C5255F">
      <w:pPr>
        <w:widowControl/>
        <w:autoSpaceDE w:val="0"/>
        <w:autoSpaceDN w:val="0"/>
        <w:textAlignment w:val="bottom"/>
        <w:rPr>
          <w:rFonts w:ascii="標楷體" w:eastAsia="標楷體"/>
        </w:rPr>
      </w:pPr>
      <w:r>
        <w:rPr>
          <w:rFonts w:ascii="標楷體" w:eastAsia="標楷體" w:hint="eastAsia"/>
        </w:rPr>
        <w:t>甲　方：</w:t>
      </w:r>
      <w:r>
        <w:rPr>
          <w:rFonts w:ascii="標楷體" w:eastAsia="標楷體"/>
        </w:rPr>
        <w:t xml:space="preserve"> </w:t>
      </w:r>
    </w:p>
    <w:p w:rsidR="00C5255F" w:rsidRDefault="00C5255F" w:rsidP="00C5255F">
      <w:pPr>
        <w:pStyle w:val="Web"/>
        <w:autoSpaceDE w:val="0"/>
        <w:autoSpaceDN w:val="0"/>
        <w:spacing w:before="0" w:beforeAutospacing="0" w:after="0" w:afterAutospacing="0"/>
        <w:textAlignment w:val="bottom"/>
        <w:rPr>
          <w:rFonts w:ascii="標楷體" w:eastAsia="標楷體"/>
        </w:rPr>
      </w:pPr>
      <w:r>
        <w:rPr>
          <w:rFonts w:ascii="標楷體" w:eastAsia="標楷體" w:hint="eastAsia"/>
        </w:rPr>
        <w:t>負責人：</w:t>
      </w:r>
    </w:p>
    <w:p w:rsidR="00C5255F" w:rsidRDefault="00C5255F" w:rsidP="00C5255F">
      <w:pPr>
        <w:widowControl/>
        <w:autoSpaceDE w:val="0"/>
        <w:autoSpaceDN w:val="0"/>
        <w:textAlignment w:val="bottom"/>
        <w:rPr>
          <w:rFonts w:ascii="標楷體" w:eastAsia="標楷體"/>
        </w:rPr>
      </w:pPr>
      <w:r>
        <w:rPr>
          <w:rFonts w:ascii="標楷體" w:eastAsia="標楷體" w:hint="eastAsia"/>
        </w:rPr>
        <w:t>聯絡人：</w:t>
      </w:r>
    </w:p>
    <w:p w:rsidR="00C5255F" w:rsidRDefault="00C5255F" w:rsidP="00C5255F">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地　址：</w:t>
      </w:r>
    </w:p>
    <w:p w:rsidR="00C5255F" w:rsidRDefault="00C5255F" w:rsidP="00C5255F">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C5255F" w:rsidRDefault="00C5255F" w:rsidP="00C5255F">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C5255F" w:rsidRDefault="00C5255F" w:rsidP="00C5255F">
      <w:pPr>
        <w:widowControl/>
        <w:autoSpaceDE w:val="0"/>
        <w:autoSpaceDN w:val="0"/>
        <w:textAlignment w:val="bottom"/>
        <w:rPr>
          <w:rFonts w:ascii="標楷體" w:eastAsia="標楷體"/>
        </w:rPr>
      </w:pPr>
      <w:r>
        <w:rPr>
          <w:rFonts w:ascii="標楷體" w:eastAsia="標楷體" w:hint="eastAsia"/>
        </w:rPr>
        <w:t xml:space="preserve">　　　　　</w:t>
      </w:r>
    </w:p>
    <w:p w:rsidR="00C5255F" w:rsidRDefault="00C5255F" w:rsidP="00C5255F">
      <w:pPr>
        <w:widowControl/>
        <w:autoSpaceDE w:val="0"/>
        <w:autoSpaceDN w:val="0"/>
        <w:textAlignment w:val="bottom"/>
        <w:rPr>
          <w:rFonts w:ascii="標楷體" w:eastAsia="標楷體"/>
        </w:rPr>
      </w:pPr>
    </w:p>
    <w:p w:rsidR="00C5255F" w:rsidRDefault="00C5255F" w:rsidP="00C5255F">
      <w:pPr>
        <w:widowControl/>
        <w:autoSpaceDE w:val="0"/>
        <w:autoSpaceDN w:val="0"/>
        <w:textAlignment w:val="bottom"/>
        <w:rPr>
          <w:rFonts w:ascii="標楷體" w:eastAsia="標楷體"/>
        </w:rPr>
      </w:pPr>
      <w:r>
        <w:rPr>
          <w:rFonts w:ascii="標楷體" w:eastAsia="標楷體" w:hint="eastAsia"/>
        </w:rPr>
        <w:t>乙　方：</w:t>
      </w:r>
    </w:p>
    <w:p w:rsidR="00C5255F" w:rsidRDefault="00C5255F" w:rsidP="00C5255F">
      <w:pPr>
        <w:widowControl/>
        <w:autoSpaceDE w:val="0"/>
        <w:autoSpaceDN w:val="0"/>
        <w:textAlignment w:val="bottom"/>
        <w:rPr>
          <w:rFonts w:ascii="標楷體" w:eastAsia="標楷體"/>
        </w:rPr>
      </w:pPr>
      <w:r>
        <w:rPr>
          <w:rFonts w:ascii="標楷體" w:eastAsia="標楷體" w:hint="eastAsia"/>
        </w:rPr>
        <w:t>負責人：</w:t>
      </w:r>
    </w:p>
    <w:p w:rsidR="00C5255F" w:rsidRDefault="00C5255F" w:rsidP="00C5255F">
      <w:pPr>
        <w:widowControl/>
        <w:autoSpaceDE w:val="0"/>
        <w:autoSpaceDN w:val="0"/>
        <w:textAlignment w:val="bottom"/>
        <w:rPr>
          <w:rFonts w:ascii="標楷體" w:eastAsia="標楷體"/>
        </w:rPr>
      </w:pPr>
      <w:r>
        <w:rPr>
          <w:rFonts w:ascii="標楷體" w:eastAsia="標楷體" w:hint="eastAsia"/>
        </w:rPr>
        <w:t>聯絡人：</w:t>
      </w:r>
    </w:p>
    <w:p w:rsidR="00C5255F" w:rsidRDefault="00C5255F" w:rsidP="00C5255F">
      <w:pPr>
        <w:widowControl/>
        <w:autoSpaceDE w:val="0"/>
        <w:autoSpaceDN w:val="0"/>
        <w:textAlignment w:val="bottom"/>
        <w:rPr>
          <w:rFonts w:ascii="標楷體" w:eastAsia="標楷體"/>
        </w:rPr>
      </w:pPr>
      <w:r>
        <w:rPr>
          <w:rFonts w:ascii="標楷體" w:eastAsia="標楷體" w:hint="eastAsia"/>
        </w:rPr>
        <w:t>地　址：</w:t>
      </w:r>
    </w:p>
    <w:p w:rsidR="00C5255F" w:rsidRDefault="00C5255F" w:rsidP="00C5255F">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C5255F" w:rsidRDefault="00C5255F" w:rsidP="00C5255F">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C5255F" w:rsidRDefault="00C5255F" w:rsidP="00C5255F">
      <w:pPr>
        <w:widowControl/>
        <w:autoSpaceDE w:val="0"/>
        <w:autoSpaceDN w:val="0"/>
        <w:textAlignment w:val="bottom"/>
        <w:rPr>
          <w:rFonts w:ascii="新細明體"/>
        </w:rPr>
      </w:pPr>
    </w:p>
    <w:p w:rsidR="00C5255F" w:rsidRDefault="00C5255F" w:rsidP="00C5255F"/>
    <w:p w:rsidR="00C5255F" w:rsidRPr="00D87EB9" w:rsidRDefault="00C5255F" w:rsidP="00C5255F">
      <w:pPr>
        <w:jc w:val="center"/>
        <w:rPr>
          <w:rFonts w:ascii="標楷體" w:eastAsia="標楷體" w:hAnsi="標楷體"/>
        </w:rPr>
      </w:pPr>
      <w:r>
        <w:rPr>
          <w:rFonts w:ascii="標楷體" w:eastAsia="標楷體" w:hAnsi="標楷體" w:hint="eastAsia"/>
        </w:rPr>
        <w:t>中華</w:t>
      </w:r>
      <w:r w:rsidRPr="00D87EB9">
        <w:rPr>
          <w:rFonts w:ascii="標楷體" w:eastAsia="標楷體" w:hAnsi="標楷體" w:hint="eastAsia"/>
        </w:rPr>
        <w:t xml:space="preserve">民國　</w:t>
      </w:r>
      <w:r>
        <w:rPr>
          <w:rFonts w:ascii="標楷體" w:eastAsia="標楷體" w:hAnsi="標楷體" w:hint="eastAsia"/>
        </w:rPr>
        <w:t xml:space="preserve">　　　　　　　　　</w:t>
      </w:r>
      <w:r w:rsidRPr="00D87EB9">
        <w:rPr>
          <w:rFonts w:ascii="標楷體" w:eastAsia="標楷體" w:hAnsi="標楷體" w:hint="eastAsia"/>
        </w:rPr>
        <w:t xml:space="preserve">年　</w:t>
      </w:r>
      <w:r>
        <w:rPr>
          <w:rFonts w:ascii="標楷體" w:eastAsia="標楷體" w:hAnsi="標楷體" w:hint="eastAsia"/>
        </w:rPr>
        <w:t xml:space="preserve">　　　　　　　　　</w:t>
      </w:r>
      <w:r w:rsidRPr="00D87EB9">
        <w:rPr>
          <w:rFonts w:ascii="標楷體" w:eastAsia="標楷體" w:hAnsi="標楷體" w:hint="eastAsia"/>
        </w:rPr>
        <w:t xml:space="preserve">月　</w:t>
      </w:r>
      <w:r>
        <w:rPr>
          <w:rFonts w:ascii="標楷體" w:eastAsia="標楷體" w:hAnsi="標楷體" w:hint="eastAsia"/>
        </w:rPr>
        <w:t xml:space="preserve">　　　　　　　　　</w:t>
      </w:r>
      <w:r w:rsidRPr="00D87EB9">
        <w:rPr>
          <w:rFonts w:ascii="標楷體" w:eastAsia="標楷體" w:hAnsi="標楷體" w:hint="eastAsia"/>
        </w:rPr>
        <w:t>日</w:t>
      </w:r>
    </w:p>
    <w:p w:rsidR="007E23C6" w:rsidRPr="00C5255F" w:rsidRDefault="007E23C6" w:rsidP="00C5255F">
      <w:pPr>
        <w:jc w:val="center"/>
        <w:rPr>
          <w:rFonts w:ascii="標楷體" w:eastAsia="標楷體" w:hAnsi="標楷體"/>
        </w:rPr>
      </w:pPr>
    </w:p>
    <w:sectPr w:rsidR="007E23C6" w:rsidRPr="00C5255F" w:rsidSect="00C5255F">
      <w:headerReference w:type="default" r:id="rId7"/>
      <w:footerReference w:type="even" r:id="rId8"/>
      <w:footerReference w:type="default" r:id="rId9"/>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9D" w:rsidRPr="00DC73A3" w:rsidRDefault="00B33A9D" w:rsidP="008A6790">
      <w:r>
        <w:separator/>
      </w:r>
    </w:p>
  </w:endnote>
  <w:endnote w:type="continuationSeparator" w:id="0">
    <w:p w:rsidR="00B33A9D" w:rsidRPr="00DC73A3" w:rsidRDefault="00B33A9D" w:rsidP="008A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標楷體">
    <w:altName w:val="微軟正黑體"/>
    <w:panose1 w:val="02010601000101010101"/>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BE" w:rsidRDefault="00936A13" w:rsidP="00D271BE">
    <w:pPr>
      <w:pStyle w:val="a5"/>
      <w:framePr w:wrap="around" w:vAnchor="text" w:hAnchor="margin" w:xAlign="center" w:y="1"/>
      <w:rPr>
        <w:rStyle w:val="a8"/>
      </w:rPr>
    </w:pPr>
    <w:r>
      <w:rPr>
        <w:rStyle w:val="a8"/>
      </w:rPr>
      <w:fldChar w:fldCharType="begin"/>
    </w:r>
    <w:r w:rsidR="00525B1C">
      <w:rPr>
        <w:rStyle w:val="a8"/>
      </w:rPr>
      <w:instrText xml:space="preserve">PAGE  </w:instrText>
    </w:r>
    <w:r>
      <w:rPr>
        <w:rStyle w:val="a8"/>
      </w:rPr>
      <w:fldChar w:fldCharType="end"/>
    </w:r>
  </w:p>
  <w:p w:rsidR="00D271BE" w:rsidRDefault="00B33A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BE" w:rsidRDefault="00936A13" w:rsidP="00D271BE">
    <w:pPr>
      <w:pStyle w:val="a5"/>
      <w:framePr w:wrap="around" w:vAnchor="text" w:hAnchor="margin" w:xAlign="center" w:y="1"/>
      <w:rPr>
        <w:rStyle w:val="a8"/>
      </w:rPr>
    </w:pPr>
    <w:r>
      <w:rPr>
        <w:rStyle w:val="a8"/>
      </w:rPr>
      <w:fldChar w:fldCharType="begin"/>
    </w:r>
    <w:r w:rsidR="00525B1C">
      <w:rPr>
        <w:rStyle w:val="a8"/>
      </w:rPr>
      <w:instrText xml:space="preserve">PAGE  </w:instrText>
    </w:r>
    <w:r>
      <w:rPr>
        <w:rStyle w:val="a8"/>
      </w:rPr>
      <w:fldChar w:fldCharType="separate"/>
    </w:r>
    <w:r w:rsidR="00C5255F">
      <w:rPr>
        <w:rStyle w:val="a8"/>
        <w:noProof/>
      </w:rPr>
      <w:t>1</w:t>
    </w:r>
    <w:r>
      <w:rPr>
        <w:rStyle w:val="a8"/>
      </w:rPr>
      <w:fldChar w:fldCharType="end"/>
    </w:r>
  </w:p>
  <w:p w:rsidR="00D271BE" w:rsidRDefault="00B33A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9D" w:rsidRPr="00DC73A3" w:rsidRDefault="00B33A9D" w:rsidP="008A6790">
      <w:r>
        <w:separator/>
      </w:r>
    </w:p>
  </w:footnote>
  <w:footnote w:type="continuationSeparator" w:id="0">
    <w:p w:rsidR="00B33A9D" w:rsidRPr="00DC73A3" w:rsidRDefault="00B33A9D" w:rsidP="008A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BE" w:rsidRPr="00C5255F" w:rsidRDefault="00B33A9D" w:rsidP="00C5255F">
    <w:pPr>
      <w:pStyle w:val="a3"/>
      <w:ind w:right="400"/>
      <w:rPr>
        <w:rFonts w:ascii="微軟正黑體" w:hAnsi="微軟正黑體"/>
        <w:b/>
        <w:color w:val="FFC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527"/>
    <w:multiLevelType w:val="hybridMultilevel"/>
    <w:tmpl w:val="9AB6B33A"/>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15:restartNumberingAfterBreak="0">
    <w:nsid w:val="25D234D7"/>
    <w:multiLevelType w:val="hybridMultilevel"/>
    <w:tmpl w:val="49A0ED74"/>
    <w:lvl w:ilvl="0" w:tplc="04090015">
      <w:start w:val="1"/>
      <w:numFmt w:val="taiwaneseCountingThousand"/>
      <w:lvlText w:val="%1、"/>
      <w:lvlJc w:val="left"/>
      <w:pPr>
        <w:tabs>
          <w:tab w:val="num" w:pos="840"/>
        </w:tabs>
        <w:ind w:left="840" w:hanging="480"/>
      </w:pPr>
      <w:rPr>
        <w:rFonts w:cs="Times New Roman"/>
      </w:rPr>
    </w:lvl>
    <w:lvl w:ilvl="1" w:tplc="04090015">
      <w:start w:val="1"/>
      <w:numFmt w:val="taiwaneseCountingThousand"/>
      <w:lvlText w:val="%2、"/>
      <w:lvlJc w:val="left"/>
      <w:pPr>
        <w:tabs>
          <w:tab w:val="num" w:pos="840"/>
        </w:tabs>
        <w:ind w:left="840" w:hanging="480"/>
      </w:pPr>
      <w:rPr>
        <w:rFonts w:cs="Times New Roman"/>
      </w:rPr>
    </w:lvl>
    <w:lvl w:ilvl="2" w:tplc="0409000F">
      <w:start w:val="1"/>
      <w:numFmt w:val="decimal"/>
      <w:lvlText w:val="%3."/>
      <w:lvlJc w:val="left"/>
      <w:pPr>
        <w:tabs>
          <w:tab w:val="num" w:pos="1800"/>
        </w:tabs>
        <w:ind w:left="1800" w:hanging="480"/>
      </w:pPr>
      <w:rPr>
        <w:rFonts w:cs="Times New Roman"/>
      </w:rPr>
    </w:lvl>
    <w:lvl w:ilvl="3" w:tplc="1BA886F4">
      <w:start w:val="5"/>
      <w:numFmt w:val="bullet"/>
      <w:lvlText w:val="□"/>
      <w:lvlJc w:val="left"/>
      <w:pPr>
        <w:tabs>
          <w:tab w:val="num" w:pos="2160"/>
        </w:tabs>
        <w:ind w:left="2160" w:hanging="360"/>
      </w:pPr>
      <w:rPr>
        <w:rFonts w:ascii="新細明體" w:eastAsia="新細明體" w:hAnsi="新細明體" w:hint="eastAsia"/>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15:restartNumberingAfterBreak="0">
    <w:nsid w:val="31CB7F22"/>
    <w:multiLevelType w:val="hybridMultilevel"/>
    <w:tmpl w:val="55A05728"/>
    <w:lvl w:ilvl="0" w:tplc="04090015">
      <w:start w:val="1"/>
      <w:numFmt w:val="taiwaneseCountingThousand"/>
      <w:lvlText w:val="%1、"/>
      <w:lvlJc w:val="left"/>
      <w:pPr>
        <w:tabs>
          <w:tab w:val="num" w:pos="960"/>
        </w:tabs>
        <w:ind w:left="96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4180027F"/>
    <w:multiLevelType w:val="hybridMultilevel"/>
    <w:tmpl w:val="8DD6B376"/>
    <w:lvl w:ilvl="0" w:tplc="FE76A156">
      <w:start w:val="1"/>
      <w:numFmt w:val="taiwaneseCountingThousand"/>
      <w:lvlText w:val="第%1條"/>
      <w:lvlJc w:val="left"/>
      <w:pPr>
        <w:tabs>
          <w:tab w:val="num" w:pos="960"/>
        </w:tabs>
        <w:ind w:left="960" w:hanging="9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840"/>
        </w:tabs>
        <w:ind w:left="84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8F4150E"/>
    <w:multiLevelType w:val="hybridMultilevel"/>
    <w:tmpl w:val="AB7AF5D2"/>
    <w:lvl w:ilvl="0" w:tplc="04090015">
      <w:start w:val="1"/>
      <w:numFmt w:val="taiwaneseCountingThousand"/>
      <w:lvlText w:val="%1、"/>
      <w:lvlJc w:val="left"/>
      <w:pPr>
        <w:tabs>
          <w:tab w:val="num" w:pos="840"/>
        </w:tabs>
        <w:ind w:left="840" w:hanging="480"/>
      </w:pPr>
      <w:rPr>
        <w:rFonts w:cs="Times New Roman"/>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6790"/>
    <w:rsid w:val="00162CF2"/>
    <w:rsid w:val="00525B1C"/>
    <w:rsid w:val="005633BE"/>
    <w:rsid w:val="006C1010"/>
    <w:rsid w:val="007E23C6"/>
    <w:rsid w:val="008A6790"/>
    <w:rsid w:val="00936A13"/>
    <w:rsid w:val="00B33A9D"/>
    <w:rsid w:val="00C5255F"/>
    <w:rsid w:val="00F54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859A6"/>
  <w15:docId w15:val="{E62BC793-DE7B-2448-BDEE-BDF5E8F9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軟正黑體"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7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790"/>
    <w:pPr>
      <w:tabs>
        <w:tab w:val="center" w:pos="4153"/>
        <w:tab w:val="right" w:pos="8306"/>
      </w:tabs>
      <w:snapToGrid w:val="0"/>
    </w:pPr>
    <w:rPr>
      <w:sz w:val="20"/>
      <w:szCs w:val="20"/>
    </w:rPr>
  </w:style>
  <w:style w:type="character" w:customStyle="1" w:styleId="a4">
    <w:name w:val="頁首 字元"/>
    <w:basedOn w:val="a0"/>
    <w:link w:val="a3"/>
    <w:uiPriority w:val="99"/>
    <w:rsid w:val="008A6790"/>
    <w:rPr>
      <w:sz w:val="20"/>
      <w:szCs w:val="20"/>
    </w:rPr>
  </w:style>
  <w:style w:type="paragraph" w:styleId="a5">
    <w:name w:val="footer"/>
    <w:basedOn w:val="a"/>
    <w:link w:val="a6"/>
    <w:unhideWhenUsed/>
    <w:rsid w:val="008A6790"/>
    <w:pPr>
      <w:tabs>
        <w:tab w:val="center" w:pos="4153"/>
        <w:tab w:val="right" w:pos="8306"/>
      </w:tabs>
      <w:snapToGrid w:val="0"/>
    </w:pPr>
    <w:rPr>
      <w:sz w:val="20"/>
      <w:szCs w:val="20"/>
    </w:rPr>
  </w:style>
  <w:style w:type="character" w:customStyle="1" w:styleId="a6">
    <w:name w:val="頁尾 字元"/>
    <w:basedOn w:val="a0"/>
    <w:link w:val="a5"/>
    <w:uiPriority w:val="99"/>
    <w:semiHidden/>
    <w:rsid w:val="008A6790"/>
    <w:rPr>
      <w:sz w:val="20"/>
      <w:szCs w:val="20"/>
    </w:rPr>
  </w:style>
  <w:style w:type="paragraph" w:customStyle="1" w:styleId="a7">
    <w:name w:val=".."/>
    <w:basedOn w:val="a"/>
    <w:next w:val="a"/>
    <w:rsid w:val="008A6790"/>
    <w:pPr>
      <w:autoSpaceDE w:val="0"/>
      <w:autoSpaceDN w:val="0"/>
      <w:adjustRightInd w:val="0"/>
    </w:pPr>
    <w:rPr>
      <w:rFonts w:ascii="新細明體"/>
      <w:kern w:val="0"/>
    </w:rPr>
  </w:style>
  <w:style w:type="character" w:styleId="a8">
    <w:name w:val="page number"/>
    <w:basedOn w:val="a0"/>
    <w:rsid w:val="008A6790"/>
  </w:style>
  <w:style w:type="paragraph" w:styleId="a9">
    <w:name w:val="Balloon Text"/>
    <w:basedOn w:val="a"/>
    <w:link w:val="aa"/>
    <w:uiPriority w:val="99"/>
    <w:semiHidden/>
    <w:unhideWhenUsed/>
    <w:rsid w:val="00C525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255F"/>
    <w:rPr>
      <w:rFonts w:asciiTheme="majorHAnsi" w:eastAsiaTheme="majorEastAsia" w:hAnsiTheme="majorHAnsi" w:cstheme="majorBidi"/>
      <w:sz w:val="18"/>
      <w:szCs w:val="18"/>
    </w:rPr>
  </w:style>
  <w:style w:type="paragraph" w:styleId="Web">
    <w:name w:val="Normal (Web)"/>
    <w:basedOn w:val="a"/>
    <w:uiPriority w:val="99"/>
    <w:rsid w:val="00C5255F"/>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222</Words>
  <Characters>1271</Characters>
  <Application>Microsoft Office Word</Application>
  <DocSecurity>0</DocSecurity>
  <Lines>10</Lines>
  <Paragraphs>2</Paragraphs>
  <ScaleCrop>false</ScaleCrop>
  <Company>in微創</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著作物授權同意書</dc:title>
  <dc:subject/>
  <dc:creator>in微創</dc:creator>
  <cp:keywords/>
  <dc:description/>
  <cp:lastModifiedBy>Microsoft Office User</cp:lastModifiedBy>
  <cp:revision>4</cp:revision>
  <dcterms:created xsi:type="dcterms:W3CDTF">2014-10-23T09:42:00Z</dcterms:created>
  <dcterms:modified xsi:type="dcterms:W3CDTF">2019-12-26T18:03:00Z</dcterms:modified>
</cp:coreProperties>
</file>